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6D6" w:rsidRPr="002E4DB7" w:rsidP="000427EE">
      <w:pPr>
        <w:pStyle w:val="NoSpacing"/>
        <w:ind w:left="-426" w:firstLine="567"/>
        <w:jc w:val="right"/>
        <w:rPr>
          <w:rFonts w:ascii="Times New Roman" w:hAnsi="Times New Roman" w:cs="Times New Roman"/>
          <w:color w:val="auto"/>
        </w:rPr>
      </w:pPr>
      <w:r w:rsidRPr="002E4DB7">
        <w:rPr>
          <w:rFonts w:ascii="Times New Roman" w:hAnsi="Times New Roman" w:cs="Times New Roman"/>
          <w:color w:val="auto"/>
        </w:rPr>
        <w:t>Дело №5-845-2005/2025</w:t>
      </w:r>
    </w:p>
    <w:p w:rsidR="001C56D6" w:rsidRPr="001C56D6" w:rsidP="000427EE">
      <w:pPr>
        <w:pStyle w:val="NoSpacing"/>
        <w:ind w:left="-426"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C56D6" w:rsidRPr="001C56D6" w:rsidP="000427EE">
      <w:pPr>
        <w:pStyle w:val="NoSpacing"/>
        <w:ind w:left="-426" w:firstLine="567"/>
        <w:jc w:val="center"/>
        <w:rPr>
          <w:rStyle w:val="3pt"/>
          <w:rFonts w:eastAsia="Courier New"/>
          <w:color w:val="auto"/>
          <w:sz w:val="28"/>
          <w:szCs w:val="28"/>
        </w:rPr>
      </w:pPr>
      <w:r w:rsidRPr="001C56D6">
        <w:rPr>
          <w:rStyle w:val="3pt"/>
          <w:rFonts w:eastAsia="Courier New"/>
          <w:color w:val="auto"/>
          <w:sz w:val="28"/>
          <w:szCs w:val="28"/>
        </w:rPr>
        <w:t xml:space="preserve">ПОСТАНОВЛЕНИЕ </w:t>
      </w:r>
    </w:p>
    <w:p w:rsidR="002E4DB7" w:rsidP="002E4DB7">
      <w:pPr>
        <w:pStyle w:val="NoSpacing"/>
        <w:ind w:left="-426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>по делу об административном правонарушении</w:t>
      </w:r>
    </w:p>
    <w:p w:rsidR="001C56D6" w:rsidRPr="001C56D6" w:rsidP="002E4DB7">
      <w:pPr>
        <w:pStyle w:val="NoSpacing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>12 августа 2025 года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</w:t>
      </w:r>
      <w:r w:rsidR="002E4DB7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г.Нефтеюганск</w:t>
      </w:r>
    </w:p>
    <w:p w:rsidR="001C56D6" w:rsidRPr="001C56D6" w:rsidP="000427EE">
      <w:pPr>
        <w:pStyle w:val="NoSpacing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56D6" w:rsidRPr="001C56D6" w:rsidP="000427EE">
      <w:pPr>
        <w:pStyle w:val="BodyTextIndent"/>
        <w:ind w:left="-426" w:firstLine="567"/>
        <w:jc w:val="both"/>
        <w:rPr>
          <w:szCs w:val="28"/>
        </w:rPr>
      </w:pPr>
      <w:r w:rsidRPr="001C56D6">
        <w:rPr>
          <w:szCs w:val="28"/>
        </w:rPr>
        <w:t xml:space="preserve">Мировой судья судебного участка № 2 Нефтеюганского судебного района Ханты - </w:t>
      </w:r>
      <w:r w:rsidRPr="001C56D6">
        <w:rPr>
          <w:szCs w:val="28"/>
        </w:rPr>
        <w:t>Мансийского автономного округа – Югры</w:t>
      </w:r>
      <w:r w:rsidRPr="001C56D6">
        <w:rPr>
          <w:szCs w:val="28"/>
          <w:lang w:val="ru-RU"/>
        </w:rPr>
        <w:t>, и.о.</w:t>
      </w:r>
      <w:r w:rsidRPr="001C56D6">
        <w:rPr>
          <w:szCs w:val="28"/>
        </w:rPr>
        <w:t xml:space="preserve"> </w:t>
      </w:r>
      <w:r w:rsidRPr="001C56D6">
        <w:rPr>
          <w:szCs w:val="28"/>
          <w:lang w:val="ru-RU"/>
        </w:rPr>
        <w:t xml:space="preserve">мирового судьи судебного участка № 5 Нефтеюганского судебного района Ханты - Мансийского автономного округа – Югры </w:t>
      </w:r>
      <w:r w:rsidRPr="001C56D6">
        <w:rPr>
          <w:szCs w:val="28"/>
        </w:rPr>
        <w:t>Е.А.Таскаева</w:t>
      </w:r>
      <w:r w:rsidRPr="001C56D6">
        <w:rPr>
          <w:szCs w:val="28"/>
          <w:lang w:val="ru-RU"/>
        </w:rPr>
        <w:t xml:space="preserve"> </w:t>
      </w:r>
      <w:r w:rsidRPr="001C56D6">
        <w:rPr>
          <w:szCs w:val="28"/>
        </w:rPr>
        <w:t>(</w:t>
      </w:r>
      <w:r w:rsidRPr="001C56D6">
        <w:rPr>
          <w:szCs w:val="28"/>
          <w:lang w:val="ru-RU"/>
        </w:rPr>
        <w:t>ХМАО-Югра, г. Нефтеюганск, 1 мкр-н, дом 30)</w:t>
      </w:r>
      <w:r w:rsidRPr="001C56D6">
        <w:rPr>
          <w:szCs w:val="28"/>
        </w:rPr>
        <w:t>, рассмотрев материалы по делу об админи</w:t>
      </w:r>
      <w:r w:rsidRPr="001C56D6">
        <w:rPr>
          <w:szCs w:val="28"/>
        </w:rPr>
        <w:t>стративном правонарушении в отношении:</w:t>
      </w:r>
    </w:p>
    <w:p w:rsidR="001C56D6" w:rsidRPr="001C56D6" w:rsidP="000427EE">
      <w:pPr>
        <w:pStyle w:val="BodyTextIndent"/>
        <w:ind w:left="-426" w:firstLine="567"/>
        <w:jc w:val="both"/>
        <w:rPr>
          <w:szCs w:val="28"/>
          <w:lang w:val="ru-RU"/>
        </w:rPr>
      </w:pPr>
      <w:r w:rsidRPr="001C56D6">
        <w:rPr>
          <w:szCs w:val="28"/>
          <w:lang w:val="ru-RU"/>
        </w:rPr>
        <w:t xml:space="preserve"> Устименко </w:t>
      </w:r>
      <w:r>
        <w:rPr>
          <w:szCs w:val="28"/>
          <w:lang w:val="ru-RU"/>
        </w:rPr>
        <w:t>ВА</w:t>
      </w:r>
      <w:r w:rsidRPr="001C56D6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***</w:t>
      </w:r>
      <w:r w:rsidRPr="001C56D6">
        <w:rPr>
          <w:szCs w:val="28"/>
          <w:lang w:val="ru-RU"/>
        </w:rPr>
        <w:t xml:space="preserve"> </w:t>
      </w:r>
      <w:r w:rsidRPr="001C56D6">
        <w:rPr>
          <w:szCs w:val="28"/>
        </w:rPr>
        <w:t xml:space="preserve">года рождения, </w:t>
      </w:r>
      <w:r w:rsidRPr="001C56D6">
        <w:rPr>
          <w:szCs w:val="28"/>
          <w:lang w:val="ru-RU"/>
        </w:rPr>
        <w:t xml:space="preserve">уроженца </w:t>
      </w:r>
      <w:r>
        <w:rPr>
          <w:szCs w:val="28"/>
          <w:lang w:val="ru-RU"/>
        </w:rPr>
        <w:t>***</w:t>
      </w:r>
      <w:r w:rsidRPr="001C56D6">
        <w:rPr>
          <w:szCs w:val="28"/>
          <w:lang w:val="ru-RU"/>
        </w:rPr>
        <w:t>, гражданина Российской Федерации</w:t>
      </w:r>
      <w:r w:rsidRPr="001C56D6">
        <w:rPr>
          <w:szCs w:val="28"/>
        </w:rPr>
        <w:t>,</w:t>
      </w:r>
      <w:r w:rsidRPr="001C56D6">
        <w:rPr>
          <w:szCs w:val="28"/>
          <w:lang w:val="ru-RU"/>
        </w:rPr>
        <w:t xml:space="preserve"> зарегистрированного и проживающего по адресу: </w:t>
      </w:r>
      <w:r>
        <w:rPr>
          <w:szCs w:val="28"/>
          <w:lang w:val="ru-RU"/>
        </w:rPr>
        <w:t>***</w:t>
      </w:r>
      <w:r w:rsidRPr="001C56D6">
        <w:rPr>
          <w:szCs w:val="28"/>
          <w:lang w:val="ru-RU"/>
        </w:rPr>
        <w:t>,</w:t>
      </w:r>
    </w:p>
    <w:p w:rsidR="001C56D6" w:rsidRPr="001C56D6" w:rsidP="000427EE">
      <w:pPr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>в совершении административного правонарушения, предусмотренного ч.4 ст. 12.2 Кодекса Российской Федерации об административных правонарушениях,</w:t>
      </w:r>
    </w:p>
    <w:p w:rsidR="001C56D6" w:rsidRPr="001C56D6" w:rsidP="000427EE">
      <w:pPr>
        <w:pStyle w:val="NoSpacing"/>
        <w:ind w:left="-426" w:firstLine="567"/>
        <w:jc w:val="center"/>
        <w:rPr>
          <w:rStyle w:val="3pt"/>
          <w:rFonts w:eastAsia="Courier New"/>
          <w:color w:val="auto"/>
          <w:sz w:val="28"/>
          <w:szCs w:val="28"/>
        </w:rPr>
      </w:pPr>
      <w:r w:rsidRPr="001C56D6">
        <w:rPr>
          <w:rStyle w:val="3pt"/>
          <w:rFonts w:eastAsia="Courier New"/>
          <w:color w:val="auto"/>
          <w:sz w:val="28"/>
          <w:szCs w:val="28"/>
        </w:rPr>
        <w:t>УСТАНОВИЛ:</w:t>
      </w:r>
    </w:p>
    <w:p w:rsidR="001C56D6" w:rsidRPr="001C56D6" w:rsidP="000427EE">
      <w:pPr>
        <w:pStyle w:val="NoSpacing"/>
        <w:ind w:left="-426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C56D6" w:rsidRPr="001C56D6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28 апреля 2025 года в 16 час. 21 мин. на 204 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>км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а/д Сургут – Нижневартовск, Устименко 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В.А. управлял транспортным средством </w:t>
      </w:r>
      <w:r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, с установленными заведомо подложными государственными регистрационными знаками </w:t>
      </w:r>
      <w:r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>, чем нарушил п.2.3.1 ПДД РФ.</w:t>
      </w:r>
    </w:p>
    <w:p w:rsidR="001C56D6" w:rsidRPr="001C56D6" w:rsidP="000427EE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Устименко В.А. 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>не явился, о времени и месте рассмотрения дела об административном правонарушении уведомлен надлежащим образом, о причинах неявки суду не сообщил.</w:t>
      </w:r>
    </w:p>
    <w:p w:rsidR="001C56D6" w:rsidRPr="001C56D6" w:rsidP="000427EE">
      <w:pPr>
        <w:ind w:left="-426" w:right="-2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ч. 2 ст. 25.1 КоАП РФ дело об административном правонарушении рассматривается</w:t>
      </w: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</w:t>
      </w: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лица не поступило ходатайство об отложении рассмотрения дела либо если такое ходатайство оставлено без удовлетворения. </w:t>
      </w:r>
    </w:p>
    <w:p w:rsidR="001C56D6" w:rsidRPr="001C56D6" w:rsidP="000427EE">
      <w:pPr>
        <w:ind w:left="-426" w:right="-2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>Согласно Постановлению Пленума Верховного Суда РФ от 24 марта 2005 г. N 5"О некоторых вопросах, возникающих у судов при применении Коде</w:t>
      </w: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1C56D6">
          <w:rPr>
            <w:rStyle w:val="Hyperlink"/>
            <w:rFonts w:ascii="Times New Roman" w:hAnsi="Times New Roman" w:eastAsiaTheme="majorEastAsia" w:cs="Times New Roman"/>
            <w:bCs/>
            <w:color w:val="auto"/>
            <w:sz w:val="28"/>
            <w:szCs w:val="28"/>
            <w:u w:val="none"/>
          </w:rPr>
          <w:t>статьей 29.6</w:t>
        </w:r>
      </w:hyperlink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</w:t>
      </w: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1C56D6">
          <w:rPr>
            <w:rStyle w:val="Hyperlink"/>
            <w:rFonts w:ascii="Times New Roman" w:hAnsi="Times New Roman" w:eastAsiaTheme="majorEastAsia" w:cs="Times New Roman"/>
            <w:bCs/>
            <w:color w:val="auto"/>
            <w:sz w:val="28"/>
            <w:szCs w:val="28"/>
            <w:u w:val="none"/>
          </w:rPr>
          <w:t>КоАП</w:t>
        </w:r>
      </w:hyperlink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РФ не содержит к</w:t>
      </w: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>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</w:t>
      </w: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удебной повесткой, телеграммой, телефонограммой, факсимильной связью и т.п., посредством СМС-сообщения, в случае согласия </w:t>
      </w: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>лица на уведомление таким способом и при фиксации факта отправки и доставки СМС-извещения адресату).</w:t>
      </w:r>
    </w:p>
    <w:p w:rsidR="001C56D6" w:rsidRPr="001C56D6" w:rsidP="000427EE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Устименко В.А.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извещен о времени 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и мете рассмотрения дела об административном правонарушении посредством направления СМС-сообщения н номер телефона, указанный им в протоколе об административном правонарушении. В протоколе об административном правонарушении 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>Устименко В.А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. выразил согласие 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>на извещение его о времени и месте рассмотрения дела об административном правонарушении посредством направления СМС-сообщения.</w:t>
      </w:r>
    </w:p>
    <w:p w:rsidR="001C56D6" w:rsidRPr="001C56D6" w:rsidP="000427EE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Ходатайств об отложении рассмотрения дела об административном правонарушении от 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>Устименко В.А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>. не поступало.</w:t>
      </w:r>
    </w:p>
    <w:p w:rsidR="001C56D6" w:rsidRPr="001C56D6" w:rsidP="000427EE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мировой судья, считает надлежащим извещением 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>Устименко В.А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. о месте, дате и времени рассмотрения дела, и возможным рассмотреть дело об административном правонарушении в его отсутствие.      </w:t>
      </w:r>
    </w:p>
    <w:p w:rsidR="001C56D6" w:rsidRPr="001C56D6" w:rsidP="000427EE">
      <w:pPr>
        <w:ind w:left="-426"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>Мировой судья, исследовал следующие доказательства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по делу:</w:t>
      </w:r>
    </w:p>
    <w:p w:rsidR="001C56D6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- протокол об административном правонарушении 86 ХМ 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>600200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>28 апреля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2025 года, согласно которому 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 xml:space="preserve">28 апреля 2025 года в 16 час. 21 мин. на 204 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>км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 xml:space="preserve"> а/д Сургут – Нижневартовск, Устименко В.А. управлял транспортным средством </w:t>
      </w:r>
      <w:r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 xml:space="preserve">, с установленными заведомо подложными государственными регистрационными знаками </w:t>
      </w:r>
      <w:r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>, чем нарушил п.2.3.1 ПДД РФ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. При составлении протокола </w:t>
      </w:r>
      <w:r w:rsidR="000177A1">
        <w:rPr>
          <w:rFonts w:ascii="Times New Roman" w:hAnsi="Times New Roman" w:cs="Times New Roman"/>
          <w:color w:val="auto"/>
          <w:sz w:val="28"/>
          <w:szCs w:val="28"/>
        </w:rPr>
        <w:t>Устименко В.А.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разъяснены положения ст.51 Конституции РФ, ст.25.1 КоАП РФ, копия протокола вручена;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протокол 86 РГ №044224 от 28.04.2025 о досмотре транспортного средства;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протокол изъятия вещей и документов 86 ХМ №600200 от 28.04.2025, согласно которому изъяты государственные регистрационные знаки ***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объяснение Устименко В.А. от 28.04.2025, с</w:t>
      </w:r>
      <w:r>
        <w:rPr>
          <w:rFonts w:ascii="Times New Roman" w:hAnsi="Times New Roman" w:cs="Times New Roman"/>
          <w:color w:val="auto"/>
          <w:sz w:val="28"/>
          <w:szCs w:val="28"/>
        </w:rPr>
        <w:t>огласно которым Устименко воспользовался ст.51 Конституции РФ;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рапорт инспектора ДПС от 05.05.2025;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рапорт инспектора ДПС ГИБДД от 28.04.2025;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реестр административных правонарушений;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карточку операции с ВУ, согласно которой срок действия водительск</w:t>
      </w:r>
      <w:r>
        <w:rPr>
          <w:rFonts w:ascii="Times New Roman" w:hAnsi="Times New Roman" w:cs="Times New Roman"/>
          <w:color w:val="auto"/>
          <w:sz w:val="28"/>
          <w:szCs w:val="28"/>
        </w:rPr>
        <w:t>ого удостоверения на имя Устименко В.А, до 16.02.2027;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color w:val="auto"/>
          <w:sz w:val="28"/>
          <w:szCs w:val="28"/>
        </w:rPr>
        <w:t>-диск с видеозаписью;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определение мирового судьи судебного участка №4 Нижневартовского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судебного района города окружного значения Нижневартовска ХМАО-Югры от 28.04.2025 о передаче дела об административном правонарушении для рассмотрения по месту жительства Устименко В.А.;</w:t>
      </w:r>
    </w:p>
    <w:p w:rsidR="000177A1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определение мирового судьи судебного участка №5 Нефтеюганского суде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бного района ХМАО-Югры от 16.06.2025 </w:t>
      </w:r>
      <w:r w:rsidR="000427EE">
        <w:rPr>
          <w:rFonts w:ascii="Times New Roman" w:hAnsi="Times New Roman" w:cs="Times New Roman"/>
          <w:color w:val="auto"/>
          <w:sz w:val="28"/>
          <w:szCs w:val="28"/>
        </w:rPr>
        <w:t>о возвращении протокола об административном правонарушении и материалов к нему в отношении Устименко В.А. в ГИБДД УМВД России по г.Нижневартовску, для устранения недостатков;</w:t>
      </w:r>
    </w:p>
    <w:p w:rsidR="000427EE" w:rsidP="000427EE">
      <w:pPr>
        <w:autoSpaceDE w:val="0"/>
        <w:autoSpaceDN w:val="0"/>
        <w:adjustRightInd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сопроводительное письмо УМВД России по г.Н</w:t>
      </w:r>
      <w:r>
        <w:rPr>
          <w:rFonts w:ascii="Times New Roman" w:hAnsi="Times New Roman" w:cs="Times New Roman"/>
          <w:color w:val="auto"/>
          <w:sz w:val="28"/>
          <w:szCs w:val="28"/>
        </w:rPr>
        <w:t>ижневартовску в адрес мирового судьи судебного участка №5 Нефтеюганского судебного района ХМАО-Югры.</w:t>
      </w:r>
    </w:p>
    <w:p w:rsidR="000427EE" w:rsidP="000427EE">
      <w:pPr>
        <w:pStyle w:val="NoSpacing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ст.12.2 КоАП РФ администрати</w:t>
      </w:r>
      <w:r>
        <w:rPr>
          <w:rFonts w:ascii="Times New Roman" w:hAnsi="Times New Roman" w:cs="Times New Roman"/>
          <w:color w:val="auto"/>
          <w:sz w:val="28"/>
          <w:szCs w:val="28"/>
        </w:rPr>
        <w:t>вным правонарушением признается у</w:t>
      </w:r>
      <w:r w:rsidRPr="000427EE">
        <w:rPr>
          <w:rFonts w:ascii="Times New Roman" w:hAnsi="Times New Roman" w:cs="Times New Roman"/>
          <w:color w:val="auto"/>
          <w:sz w:val="28"/>
          <w:szCs w:val="28"/>
        </w:rPr>
        <w:t>правление транспортным средством с заведомо подложными государственными р</w:t>
      </w:r>
      <w:r w:rsidRPr="000427EE">
        <w:rPr>
          <w:rFonts w:ascii="Times New Roman" w:hAnsi="Times New Roman" w:cs="Times New Roman"/>
          <w:color w:val="auto"/>
          <w:sz w:val="28"/>
          <w:szCs w:val="28"/>
        </w:rPr>
        <w:t xml:space="preserve">егистрационными знаками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влечет административное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наказание в виде </w:t>
      </w:r>
      <w:r w:rsidRPr="000427EE">
        <w:rPr>
          <w:rFonts w:ascii="Times New Roman" w:hAnsi="Times New Roman" w:cs="Times New Roman"/>
          <w:color w:val="auto"/>
          <w:sz w:val="28"/>
          <w:szCs w:val="28"/>
        </w:rPr>
        <w:t>лишени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427EE">
        <w:rPr>
          <w:rFonts w:ascii="Times New Roman" w:hAnsi="Times New Roman" w:cs="Times New Roman"/>
          <w:color w:val="auto"/>
          <w:sz w:val="28"/>
          <w:szCs w:val="28"/>
        </w:rPr>
        <w:t xml:space="preserve"> права управления транспортными средствами на срок от шести месяцев до одного года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427EE" w:rsidRPr="000427EE" w:rsidP="000427EE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27EE">
        <w:rPr>
          <w:rFonts w:ascii="Times New Roman" w:hAnsi="Times New Roman" w:cs="Times New Roman"/>
          <w:sz w:val="28"/>
          <w:szCs w:val="28"/>
        </w:rPr>
        <w:t>В силу п. 2.3.1 Правил дорожного движения РФ, утвержденных Постановлением Правительства РФ от 23.</w:t>
      </w:r>
      <w:r w:rsidRPr="000427EE">
        <w:rPr>
          <w:rFonts w:ascii="Times New Roman" w:hAnsi="Times New Roman" w:cs="Times New Roman"/>
          <w:sz w:val="28"/>
          <w:szCs w:val="28"/>
        </w:rPr>
        <w:t>10.1993 года №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</w:t>
      </w:r>
      <w:r w:rsidRPr="000427EE">
        <w:rPr>
          <w:rFonts w:ascii="Times New Roman" w:hAnsi="Times New Roman" w:cs="Times New Roman"/>
          <w:sz w:val="28"/>
          <w:szCs w:val="28"/>
        </w:rPr>
        <w:t>тями должностных лиц по обеспечению безопасности дорожного движения.</w:t>
      </w:r>
      <w:r w:rsidRPr="000427EE">
        <w:rPr>
          <w:rFonts w:ascii="Times New Roman" w:hAnsi="Times New Roman" w:cs="Times New Roman"/>
          <w:sz w:val="28"/>
          <w:szCs w:val="28"/>
        </w:rPr>
        <w:br/>
        <w:t xml:space="preserve">         Согласно п. 11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</w:t>
      </w:r>
      <w:r w:rsidRPr="000427EE">
        <w:rPr>
          <w:rFonts w:ascii="Times New Roman" w:hAnsi="Times New Roman" w:cs="Times New Roman"/>
          <w:sz w:val="28"/>
          <w:szCs w:val="28"/>
        </w:rPr>
        <w:t>ановлением Правительства РФ от 23.10.1993 года № 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0427EE" w:rsidRPr="000427EE" w:rsidP="000427EE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7EE">
        <w:rPr>
          <w:rFonts w:ascii="Times New Roman" w:hAnsi="Times New Roman" w:cs="Times New Roman"/>
          <w:sz w:val="28"/>
          <w:szCs w:val="28"/>
        </w:rPr>
        <w:t xml:space="preserve"> Объективная сторона правонарушения, предусмотренного ч.4 ст.12.2 КоАП РФ состоит в управлении транспортным средством с заведомо подложными государственными регистрационными знаками. Управление транспортными средствами осуществляют водители, которые, исход</w:t>
      </w:r>
      <w:r w:rsidRPr="000427EE">
        <w:rPr>
          <w:rFonts w:ascii="Times New Roman" w:hAnsi="Times New Roman" w:cs="Times New Roman"/>
          <w:sz w:val="28"/>
          <w:szCs w:val="28"/>
        </w:rPr>
        <w:t>я из системного толкования Правил дорожного движения, утвержденных Постановление Правительства РФ от 23.10.1993 N 1090, обязаны управлять транспортным средством с надлежащими регистрационными знаками, проверив соответствие которых данному транспортному сре</w:t>
      </w:r>
      <w:r w:rsidRPr="000427EE">
        <w:rPr>
          <w:rFonts w:ascii="Times New Roman" w:hAnsi="Times New Roman" w:cs="Times New Roman"/>
          <w:sz w:val="28"/>
          <w:szCs w:val="28"/>
        </w:rPr>
        <w:t>дству до начала управления транспортным средством.</w:t>
      </w:r>
    </w:p>
    <w:p w:rsidR="001C56D6" w:rsidRPr="001C56D6" w:rsidP="000427EE">
      <w:pPr>
        <w:pStyle w:val="NoSpacing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7EE">
        <w:rPr>
          <w:rFonts w:ascii="Times New Roman" w:hAnsi="Times New Roman" w:cs="Times New Roman"/>
          <w:color w:val="auto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>, м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>атериалы дела не содержат.</w:t>
      </w:r>
    </w:p>
    <w:p w:rsidR="001C56D6" w:rsidRPr="001C56D6" w:rsidP="000427EE">
      <w:pPr>
        <w:widowControl/>
        <w:ind w:left="-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Изучив материалы дела, мировой судья приходит к следующему.</w:t>
      </w:r>
    </w:p>
    <w:p w:rsidR="000427EE" w:rsidP="000427EE">
      <w:pPr>
        <w:widowControl/>
        <w:tabs>
          <w:tab w:val="left" w:pos="4820"/>
        </w:tabs>
        <w:ind w:left="-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28.04.2025 составлен протокол 86 ХМ 600200 об админстративном правонарушении в отношении Устименко В.А. по ч.4 ст.12.2 КоАП РФ.</w:t>
      </w:r>
    </w:p>
    <w:p w:rsidR="000427EE" w:rsidP="000427EE">
      <w:pPr>
        <w:widowControl/>
        <w:tabs>
          <w:tab w:val="left" w:pos="4820"/>
        </w:tabs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28.05.2025 </w:t>
      </w:r>
      <w:r>
        <w:rPr>
          <w:rFonts w:ascii="Times New Roman" w:hAnsi="Times New Roman" w:cs="Times New Roman"/>
          <w:color w:val="auto"/>
          <w:sz w:val="28"/>
          <w:szCs w:val="28"/>
        </w:rPr>
        <w:t>определением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мирового судьи судебного участка №4 Нижневартовского судебного района города окружного значения Нижневартовска ХМАО-Югры от 28.04.2025 ходатайство Устименко В.А. удовлетворено, дело об административном правонарушении передано для рассмотрения по месту жит</w:t>
      </w:r>
      <w:r>
        <w:rPr>
          <w:rFonts w:ascii="Times New Roman" w:hAnsi="Times New Roman" w:cs="Times New Roman"/>
          <w:color w:val="auto"/>
          <w:sz w:val="28"/>
          <w:szCs w:val="28"/>
        </w:rPr>
        <w:t>ельства Устименко В.А.</w:t>
      </w:r>
    </w:p>
    <w:p w:rsidR="000427EE" w:rsidP="000427EE">
      <w:pPr>
        <w:widowControl/>
        <w:tabs>
          <w:tab w:val="left" w:pos="4820"/>
        </w:tabs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10.06.2025 дело об административном правонарушении в отношении Устименко В.А. поступило мировому судье судебного участка №5 Нефтеюганского судебного района ХМАО-Югры.</w:t>
      </w:r>
    </w:p>
    <w:p w:rsidR="002E4DB7" w:rsidP="000427EE">
      <w:pPr>
        <w:widowControl/>
        <w:tabs>
          <w:tab w:val="left" w:pos="4820"/>
        </w:tabs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Определением мирового судьи судебного участка №5 Нефтеюганского су</w:t>
      </w:r>
      <w:r>
        <w:rPr>
          <w:rFonts w:ascii="Times New Roman" w:hAnsi="Times New Roman" w:cs="Times New Roman"/>
          <w:color w:val="auto"/>
          <w:sz w:val="28"/>
          <w:szCs w:val="28"/>
        </w:rPr>
        <w:t>дебного района ХМАО-Югры от 16.06.2025 протокол об административном правонарушении и материалы к нему в отношении Устименко В.А. возвращены в ГИБДД УМВД России по г.Нижневартовску, для устранения недостатков, которые поступили в ГИБДД 26.06.2026.</w:t>
      </w:r>
    </w:p>
    <w:p w:rsidR="002E4DB7" w:rsidP="000427EE">
      <w:pPr>
        <w:widowControl/>
        <w:tabs>
          <w:tab w:val="left" w:pos="4820"/>
        </w:tabs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сопроводительному письму исх. От 16.07.2025 №17/1911-70972, административный материал по ч.4 ст.12.2 КоАП РФ в отношении Устименко В.А. </w:t>
      </w:r>
      <w:r>
        <w:rPr>
          <w:rFonts w:ascii="Times New Roman" w:hAnsi="Times New Roman" w:cs="Times New Roman"/>
          <w:color w:val="auto"/>
          <w:sz w:val="28"/>
          <w:szCs w:val="28"/>
        </w:rPr>
        <w:t>направлен мировому судье судебного участка №5Нефтеюганского судебного района ХМАО-Югры, который поступил 07.08.2025 вх.№</w:t>
      </w:r>
      <w:r>
        <w:rPr>
          <w:rFonts w:ascii="Times New Roman" w:hAnsi="Times New Roman" w:cs="Times New Roman"/>
          <w:color w:val="auto"/>
          <w:sz w:val="28"/>
          <w:szCs w:val="28"/>
        </w:rPr>
        <w:t>5684.</w:t>
      </w:r>
    </w:p>
    <w:p w:rsidR="001C56D6" w:rsidRPr="001C56D6" w:rsidP="000427EE">
      <w:pPr>
        <w:widowControl/>
        <w:ind w:left="-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4.5 КоАП РФ постановление по делу об административном правонарушении не может быть вынесено по истечении шестидесяти календарных дней (по делу об административном правонарушении, рассматриваемому судьей, - по истечении девяноста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дней) со дня совершения административного правонарушения.</w:t>
      </w:r>
    </w:p>
    <w:p w:rsidR="001C56D6" w:rsidRPr="001C56D6" w:rsidP="000427EE">
      <w:pPr>
        <w:widowControl/>
        <w:ind w:left="-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Таким образом, срок привлечения 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Устименко В.А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 административной ответственности истек 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 августа 2025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года.     </w:t>
      </w:r>
    </w:p>
    <w:p w:rsidR="001C56D6" w:rsidRPr="001C56D6" w:rsidP="000427EE">
      <w:pPr>
        <w:widowControl/>
        <w:ind w:left="-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ст. 24.5 КоАП РФ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производство по делу 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административно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правонарушении не может быть 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начато, а начатое про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изводство подлежит прекращению при истечении срока 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давности  привлечения  к административной ответственности. В соответствии с п. 6 указанной стат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ьи, по истечении установленных сроков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давности вопрос об админ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истративной ответственности лица, в отношении которого осуществляется производство по делу, обсуждаться не может. </w:t>
      </w:r>
    </w:p>
    <w:p w:rsidR="001C56D6" w:rsidRPr="001C56D6" w:rsidP="000427EE">
      <w:pPr>
        <w:widowControl/>
        <w:ind w:left="-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со ст. 29.9 Кодекса РФ об административных правонарушениях, постановление о прекращении производства по делу об административ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 правонарушении выносится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наличии хотя бы 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одного  из обстоятельств, исключающих  производство по делу, предусмотренных ст. 24.5 КоАП РФ.  </w:t>
      </w:r>
    </w:p>
    <w:p w:rsidR="001C56D6" w:rsidRPr="001C56D6" w:rsidP="000427EE">
      <w:pPr>
        <w:widowControl/>
        <w:ind w:left="-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Таким образом, учитывая, что после совершения вменяемого               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Устименко В.А.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правонарушения прошло более 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90 дней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производство по делу об административном правонарушении подлежит прекращению. </w:t>
      </w:r>
    </w:p>
    <w:p w:rsidR="001C56D6" w:rsidRPr="001C56D6" w:rsidP="000427EE">
      <w:pPr>
        <w:widowControl/>
        <w:ind w:left="-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уясь ст. ст. 24.5, 29.9, 29.10 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КоАП РФ, мировой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судья</w:t>
      </w:r>
    </w:p>
    <w:p w:rsidR="001C56D6" w:rsidRPr="001C56D6" w:rsidP="000427EE">
      <w:pPr>
        <w:widowControl/>
        <w:tabs>
          <w:tab w:val="left" w:pos="4820"/>
        </w:tabs>
        <w:ind w:left="-426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C56D6" w:rsidRPr="001C56D6" w:rsidP="002E4DB7">
      <w:pPr>
        <w:ind w:left="-426"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bCs/>
          <w:color w:val="auto"/>
          <w:sz w:val="28"/>
          <w:szCs w:val="28"/>
        </w:rPr>
        <w:t>П О С Т А Н О В И Л:</w:t>
      </w:r>
    </w:p>
    <w:p w:rsidR="001C56D6" w:rsidP="000427EE">
      <w:pPr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>Производство по делу об администра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тивном правонарушении в отношении </w:t>
      </w:r>
      <w:r w:rsidR="002E4DB7">
        <w:rPr>
          <w:rFonts w:ascii="Times New Roman" w:hAnsi="Times New Roman" w:cs="Times New Roman"/>
          <w:color w:val="auto"/>
          <w:sz w:val="28"/>
          <w:szCs w:val="28"/>
        </w:rPr>
        <w:t xml:space="preserve">Устименко </w:t>
      </w:r>
      <w:r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E4D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ст. 12.</w:t>
      </w:r>
      <w:r w:rsidR="002E4DB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 Кодекса РФ об АП, прекратить в связи с истечением сроков давности привлечения к административной ответственност</w:t>
      </w:r>
      <w:r w:rsidRPr="001C56D6">
        <w:rPr>
          <w:rFonts w:ascii="Times New Roman" w:hAnsi="Times New Roman" w:cs="Times New Roman"/>
          <w:color w:val="auto"/>
          <w:sz w:val="28"/>
          <w:szCs w:val="28"/>
        </w:rPr>
        <w:t xml:space="preserve">и. </w:t>
      </w:r>
    </w:p>
    <w:p w:rsidR="001C56D6" w:rsidRPr="001C56D6" w:rsidP="002E4DB7">
      <w:pPr>
        <w:pStyle w:val="NoSpacing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hAnsi="Times New Roman" w:cs="Times New Roman"/>
          <w:color w:val="auto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 подачей жалобы через мирового судью.</w:t>
      </w:r>
    </w:p>
    <w:p w:rsidR="001C56D6" w:rsidRPr="001C56D6" w:rsidP="000427EE">
      <w:pPr>
        <w:pStyle w:val="NoSpacing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56D6" w:rsidRPr="002E4DB7" w:rsidP="002E4DB7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</w:t>
      </w:r>
      <w:r w:rsidR="002E4D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1C56D6">
        <w:rPr>
          <w:rFonts w:ascii="Times New Roman" w:eastAsia="Times New Roman" w:hAnsi="Times New Roman" w:cs="Times New Roman"/>
          <w:color w:val="auto"/>
          <w:sz w:val="28"/>
          <w:szCs w:val="28"/>
        </w:rPr>
        <w:t>Е.А.Таскаева</w:t>
      </w:r>
    </w:p>
    <w:p w:rsidR="001C56D6" w:rsidP="000427EE">
      <w:pPr>
        <w:shd w:val="clear" w:color="auto" w:fill="FFFFFF"/>
        <w:tabs>
          <w:tab w:val="left" w:pos="426"/>
        </w:tabs>
        <w:autoSpaceDE w:val="0"/>
        <w:ind w:lef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18728E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177A1"/>
    <w:rsid w:val="000427EE"/>
    <w:rsid w:val="001453B7"/>
    <w:rsid w:val="001C56D6"/>
    <w:rsid w:val="002E4DB7"/>
    <w:rsid w:val="00614B7C"/>
    <w:rsid w:val="006D0045"/>
    <w:rsid w:val="00D00478"/>
    <w:rsid w:val="00EA070C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56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DefaultParagraphFont"/>
    <w:rsid w:val="001C5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styleId="NoSpacing">
    <w:name w:val="No Spacing"/>
    <w:uiPriority w:val="1"/>
    <w:qFormat/>
    <w:rsid w:val="001C56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"/>
    <w:rsid w:val="001C56D6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1C56D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styleId="Emphasis">
    <w:name w:val="Emphasis"/>
    <w:basedOn w:val="DefaultParagraphFont"/>
    <w:uiPriority w:val="20"/>
    <w:qFormat/>
    <w:rsid w:val="001C56D6"/>
    <w:rPr>
      <w:i/>
      <w:iCs/>
    </w:rPr>
  </w:style>
  <w:style w:type="character" w:styleId="Hyperlink">
    <w:name w:val="Hyperlink"/>
    <w:rsid w:val="001C5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